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       JOSE ANTONY HURTADO AGREDA</w:t>
      </w:r>
    </w:p>
    <w:p w:rsidR="00000000" w:rsidDel="00000000" w:rsidP="00000000" w:rsidRDefault="00000000" w:rsidRPr="00000000" w14:paraId="00000002">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Los Olivos - Lima - Perú</w:t>
      </w:r>
    </w:p>
    <w:p w:rsidR="00000000" w:rsidDel="00000000" w:rsidP="00000000" w:rsidRDefault="00000000" w:rsidRPr="00000000" w14:paraId="00000003">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+51 902729224</w:t>
      </w:r>
    </w:p>
    <w:p w:rsidR="00000000" w:rsidDel="00000000" w:rsidP="00000000" w:rsidRDefault="00000000" w:rsidRPr="00000000" w14:paraId="00000004">
      <w:pPr>
        <w:spacing w:after="0" w:line="240" w:lineRule="auto"/>
        <w:jc w:val="center"/>
        <w:rPr>
          <w:rFonts w:ascii="Arial" w:cs="Arial" w:eastAsia="Arial" w:hAnsi="Arial"/>
          <w:sz w:val="21"/>
          <w:szCs w:val="21"/>
        </w:rPr>
      </w:pPr>
      <w:hyperlink r:id="rId7">
        <w:r w:rsidDel="00000000" w:rsidR="00000000" w:rsidRPr="00000000">
          <w:rPr>
            <w:rFonts w:ascii="Arial" w:cs="Arial" w:eastAsia="Arial" w:hAnsi="Arial"/>
            <w:sz w:val="20"/>
            <w:szCs w:val="20"/>
            <w:u w:val="single"/>
            <w:rtl w:val="0"/>
          </w:rPr>
          <w:t xml:space="preserve">antojs.hurtado@gmail.com</w:t>
        </w:r>
      </w:hyperlink>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sz w:val="21"/>
          <w:szCs w:val="21"/>
          <w:highlight w:val="white"/>
        </w:rPr>
      </w:pPr>
      <w:hyperlink r:id="rId8">
        <w:r w:rsidDel="00000000" w:rsidR="00000000" w:rsidRPr="00000000">
          <w:rPr>
            <w:rFonts w:ascii="Arial" w:cs="Arial" w:eastAsia="Arial" w:hAnsi="Arial"/>
            <w:color w:val="1155cc"/>
            <w:sz w:val="21"/>
            <w:szCs w:val="21"/>
            <w:highlight w:val="white"/>
            <w:u w:val="single"/>
            <w:rtl w:val="0"/>
          </w:rPr>
          <w:t xml:space="preserve">www.linkedin.com/in/antojshurtadoa</w:t>
        </w:r>
      </w:hyperlink>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sz w:val="21"/>
          <w:szCs w:val="21"/>
          <w:highlight w:val="white"/>
        </w:rPr>
      </w:pPr>
      <w:hyperlink r:id="rId9">
        <w:r w:rsidDel="00000000" w:rsidR="00000000" w:rsidRPr="00000000">
          <w:rPr>
            <w:rFonts w:ascii="Arial" w:cs="Arial" w:eastAsia="Arial" w:hAnsi="Arial"/>
            <w:color w:val="1155cc"/>
            <w:sz w:val="21"/>
            <w:szCs w:val="21"/>
            <w:highlight w:val="white"/>
            <w:u w:val="single"/>
            <w:rtl w:val="0"/>
          </w:rPr>
          <w:t xml:space="preserve">https://imgoodbyte.github.io/Mi-Web-Good/</w:t>
        </w:r>
      </w:hyperlink>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sz w:val="21"/>
          <w:szCs w:val="21"/>
          <w:highlight w:val="white"/>
        </w:rPr>
      </w:pPr>
      <w:r w:rsidDel="00000000" w:rsidR="00000000" w:rsidRPr="00000000">
        <w:rPr>
          <w:rtl w:val="0"/>
        </w:rPr>
      </w:r>
    </w:p>
    <w:p w:rsidR="00000000" w:rsidDel="00000000" w:rsidP="00000000" w:rsidRDefault="00000000" w:rsidRPr="00000000" w14:paraId="00000008">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Perfil </w:t>
      </w:r>
    </w:p>
    <w:p w:rsidR="00000000" w:rsidDel="00000000" w:rsidP="00000000" w:rsidRDefault="00000000" w:rsidRPr="00000000" w14:paraId="00000009">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Egresado de Ingeniería de Sistemas Computacionales por la Universidad Privada del Norte, orientado a la gestión de proyectos y procesos tecnológicos, con interés en el análisis, modelamiento y mejora continua de procesos mediante BPM. Cuento con una base técnica en desarrollo de software, bases de datos y tecnologías de datos, que me permite comprender los requerimientos desde una perspectiva tanto funcional como técnica. He participado en proyectos tecnológicos multidisciplinarios, fortaleciendo competencias en levantamiento de requerimientos, análisis de soluciones, coordinación de actividades e implementación de tecnología orientada a los objetivos de la organización.</w:t>
      </w:r>
    </w:p>
    <w:p w:rsidR="00000000" w:rsidDel="00000000" w:rsidP="00000000" w:rsidRDefault="00000000" w:rsidRPr="00000000" w14:paraId="0000000A">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Experiencia</w:t>
      </w:r>
    </w:p>
    <w:p w:rsidR="00000000" w:rsidDel="00000000" w:rsidP="00000000" w:rsidRDefault="00000000" w:rsidRPr="00000000" w14:paraId="0000000B">
      <w:pPr>
        <w:spacing w:after="0" w:before="120" w:line="240" w:lineRule="auto"/>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Asesor de Créditos - Call Center (2025 - No planilla)</w:t>
      </w:r>
    </w:p>
    <w:p w:rsidR="00000000" w:rsidDel="00000000" w:rsidP="00000000" w:rsidRDefault="00000000" w:rsidRPr="00000000" w14:paraId="0000000C">
      <w:pPr>
        <w:spacing w:after="0" w:before="12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Brindé asesoría y venta telefónica de productos crediticios de la entidad bancaria Santander.</w:t>
      </w:r>
    </w:p>
    <w:p w:rsidR="00000000" w:rsidDel="00000000" w:rsidP="00000000" w:rsidRDefault="00000000" w:rsidRPr="00000000" w14:paraId="0000000D">
      <w:pPr>
        <w:spacing w:after="0" w:before="12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before="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Practicante en – Mentor en Cisco Networking Academy (2025)</w:t>
      </w:r>
    </w:p>
    <w:p w:rsidR="00000000" w:rsidDel="00000000" w:rsidP="00000000" w:rsidRDefault="00000000" w:rsidRPr="00000000" w14:paraId="0000000F">
      <w:pPr>
        <w:spacing w:after="0" w:before="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Brindé mentoría y acompañamiento a estudiantes para el curso de programación en Python Essentials 1. Apoyé en la resolución de dudas técnicas y en el uso del sitio web de Cisco. Además, colaboré en la preparación de material de estudio y sesiones prácticas.</w:t>
      </w:r>
    </w:p>
    <w:p w:rsidR="00000000" w:rsidDel="00000000" w:rsidP="00000000" w:rsidRDefault="00000000" w:rsidRPr="00000000" w14:paraId="00000010">
      <w:pPr>
        <w:spacing w:after="0" w:before="12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1">
      <w:pPr>
        <w:spacing w:after="0" w:before="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Practicante en – Empodérate SAC (2024)</w:t>
      </w:r>
    </w:p>
    <w:p w:rsidR="00000000" w:rsidDel="00000000" w:rsidP="00000000" w:rsidRDefault="00000000" w:rsidRPr="00000000" w14:paraId="00000012">
      <w:pPr>
        <w:spacing w:after="0" w:before="120" w:line="240" w:lineRule="auto"/>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Implementación de una landing-page orientado a mostrar al público información respecto a los servicios que brinda la empresa. Utilicé HTML, CSS y JavaScript para un diseño interactivo y responsive.</w:t>
      </w:r>
      <w:r w:rsidDel="00000000" w:rsidR="00000000" w:rsidRPr="00000000">
        <w:rPr>
          <w:rtl w:val="0"/>
        </w:rPr>
      </w:r>
    </w:p>
    <w:p w:rsidR="00000000" w:rsidDel="00000000" w:rsidP="00000000" w:rsidRDefault="00000000" w:rsidRPr="00000000" w14:paraId="00000013">
      <w:pPr>
        <w:spacing w:after="0" w:before="12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spacing w:after="0" w:before="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Practicante en – Jóvenes Voluntarios del Perú - Ubuntu (2024)</w:t>
      </w:r>
    </w:p>
    <w:p w:rsidR="00000000" w:rsidDel="00000000" w:rsidP="00000000" w:rsidRDefault="00000000" w:rsidRPr="00000000" w14:paraId="00000015">
      <w:pPr>
        <w:spacing w:after="0" w:before="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Mejora de gestión de procesos, correos corporativos, uso de herramientas Microsoft 365; y desarrollo de página web en WordPress.</w:t>
      </w:r>
    </w:p>
    <w:p w:rsidR="00000000" w:rsidDel="00000000" w:rsidP="00000000" w:rsidRDefault="00000000" w:rsidRPr="00000000" w14:paraId="00000016">
      <w:pPr>
        <w:spacing w:after="0" w:before="12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Educación</w:t>
      </w:r>
    </w:p>
    <w:p w:rsidR="00000000" w:rsidDel="00000000" w:rsidP="00000000" w:rsidRDefault="00000000" w:rsidRPr="00000000" w14:paraId="00000018">
      <w:pPr>
        <w:tabs>
          <w:tab w:val="right" w:leader="none" w:pos="10206"/>
        </w:tabs>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Ingeniería de Sistemas Computacionales.                                                                                  </w:t>
      </w:r>
      <w:r w:rsidDel="00000000" w:rsidR="00000000" w:rsidRPr="00000000">
        <w:rPr>
          <w:rFonts w:ascii="Arial" w:cs="Arial" w:eastAsia="Arial" w:hAnsi="Arial"/>
          <w:sz w:val="20"/>
          <w:szCs w:val="20"/>
          <w:rtl w:val="0"/>
        </w:rPr>
        <w:t xml:space="preserve">2019 – 2026</w:t>
      </w: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Privada del Norte.</w:t>
      </w:r>
    </w:p>
    <w:p w:rsidR="00000000" w:rsidDel="00000000" w:rsidP="00000000" w:rsidRDefault="00000000" w:rsidRPr="00000000" w14:paraId="0000001A">
      <w:pPr>
        <w:tabs>
          <w:tab w:val="right" w:leader="none" w:pos="10206"/>
        </w:tabs>
        <w:spacing w:after="0" w:before="6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Técnico en Reparación y Mantenimiento de PCs.</w:t>
        <w:tab/>
      </w:r>
      <w:r w:rsidDel="00000000" w:rsidR="00000000" w:rsidRPr="00000000">
        <w:rPr>
          <w:rFonts w:ascii="Arial" w:cs="Arial" w:eastAsia="Arial" w:hAnsi="Arial"/>
          <w:sz w:val="20"/>
          <w:szCs w:val="20"/>
          <w:rtl w:val="0"/>
        </w:rPr>
        <w:t xml:space="preserve">2015 – 2016</w:t>
      </w: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IISEP</w:t>
      </w:r>
    </w:p>
    <w:p w:rsidR="00000000" w:rsidDel="00000000" w:rsidP="00000000" w:rsidRDefault="00000000" w:rsidRPr="00000000" w14:paraId="0000001C">
      <w:pPr>
        <w:spacing w:after="0" w:before="12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D">
      <w:pPr>
        <w:spacing w:after="0" w:before="120" w:line="240" w:lineRule="auto"/>
        <w:jc w:val="center"/>
        <w:rPr>
          <w:rFonts w:ascii="Arial" w:cs="Arial" w:eastAsia="Arial" w:hAnsi="Arial"/>
          <w:sz w:val="18"/>
          <w:szCs w:val="18"/>
        </w:rPr>
      </w:pPr>
      <w:r w:rsidDel="00000000" w:rsidR="00000000" w:rsidRPr="00000000">
        <w:rPr>
          <w:rFonts w:ascii="Arial" w:cs="Arial" w:eastAsia="Arial" w:hAnsi="Arial"/>
          <w:b w:val="1"/>
          <w:bCs w:val="1"/>
          <w:rtl w:val="0"/>
        </w:rPr>
        <w:t xml:space="preserve">Formación complementaria</w:t>
      </w:r>
      <w:r w:rsidDel="00000000" w:rsidR="00000000" w:rsidRPr="00000000">
        <w:rPr>
          <w:rtl w:val="0"/>
        </w:rPr>
      </w:r>
    </w:p>
    <w:p w:rsidR="00000000" w:rsidDel="00000000" w:rsidP="00000000" w:rsidRDefault="00000000" w:rsidRPr="00000000" w14:paraId="0000001E">
      <w:pPr>
        <w:tabs>
          <w:tab w:val="right" w:leader="none" w:pos="10206"/>
        </w:tabs>
        <w:spacing w:after="0" w:before="6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Taller de Habilidades Blandas</w:t>
        <w:tab/>
      </w:r>
      <w:r w:rsidDel="00000000" w:rsidR="00000000" w:rsidRPr="00000000">
        <w:rPr>
          <w:rFonts w:ascii="Arial" w:cs="Arial" w:eastAsia="Arial" w:hAnsi="Arial"/>
          <w:sz w:val="20"/>
          <w:szCs w:val="20"/>
          <w:rtl w:val="0"/>
        </w:rPr>
        <w:t xml:space="preserve">2022</w:t>
      </w:r>
      <w:r w:rsidDel="00000000" w:rsidR="00000000" w:rsidRPr="00000000">
        <w:rPr>
          <w:rtl w:val="0"/>
        </w:rPr>
      </w:r>
    </w:p>
    <w:p w:rsidR="00000000" w:rsidDel="00000000" w:rsidP="00000000" w:rsidRDefault="00000000" w:rsidRPr="00000000" w14:paraId="0000001F">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Privada del Norte</w:t>
      </w:r>
    </w:p>
    <w:p w:rsidR="00000000" w:rsidDel="00000000" w:rsidP="00000000" w:rsidRDefault="00000000" w:rsidRPr="00000000" w14:paraId="00000020">
      <w:pPr>
        <w:tabs>
          <w:tab w:val="right" w:leader="none" w:pos="10206"/>
        </w:tabs>
        <w:spacing w:after="0" w:before="6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Taller de Habilidades Blandas 2</w:t>
        <w:tab/>
      </w:r>
      <w:r w:rsidDel="00000000" w:rsidR="00000000" w:rsidRPr="00000000">
        <w:rPr>
          <w:rFonts w:ascii="Arial" w:cs="Arial" w:eastAsia="Arial" w:hAnsi="Arial"/>
          <w:sz w:val="20"/>
          <w:szCs w:val="20"/>
          <w:rtl w:val="0"/>
        </w:rPr>
        <w:t xml:space="preserve">2024</w:t>
      </w:r>
      <w:r w:rsidDel="00000000" w:rsidR="00000000" w:rsidRPr="00000000">
        <w:rPr>
          <w:rtl w:val="0"/>
        </w:rPr>
      </w:r>
    </w:p>
    <w:p w:rsidR="00000000" w:rsidDel="00000000" w:rsidP="00000000" w:rsidRDefault="00000000" w:rsidRPr="00000000" w14:paraId="00000021">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Universidad Privada del Norte</w:t>
      </w:r>
    </w:p>
    <w:p w:rsidR="00000000" w:rsidDel="00000000" w:rsidP="00000000" w:rsidRDefault="00000000" w:rsidRPr="00000000" w14:paraId="00000022">
      <w:pPr>
        <w:spacing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Habilidades técnicas</w:t>
      </w:r>
    </w:p>
    <w:p w:rsidR="00000000" w:rsidDel="00000000" w:rsidP="00000000" w:rsidRDefault="00000000" w:rsidRPr="00000000" w14:paraId="00000024">
      <w:pPr>
        <w:spacing w:after="0" w:before="12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Java, Python, Typescript, SQL </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0"/>
          <w:szCs w:val="20"/>
          <w:rtl w:val="0"/>
        </w:rPr>
        <w:t xml:space="preserve"> Angular, Flutter </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0"/>
          <w:szCs w:val="20"/>
          <w:rtl w:val="0"/>
        </w:rPr>
        <w:t xml:space="preserve"> Spring Boot, Nodejs </w:t>
      </w:r>
      <w:r w:rsidDel="00000000" w:rsidR="00000000" w:rsidRPr="00000000">
        <w:rPr>
          <w:rFonts w:ascii="Arial" w:cs="Arial" w:eastAsia="Arial" w:hAnsi="Arial"/>
          <w:b w:val="1"/>
          <w:bCs w:val="1"/>
          <w:sz w:val="20"/>
          <w:szCs w:val="20"/>
          <w:rtl w:val="0"/>
        </w:rPr>
        <w:t xml:space="preserve">|</w:t>
      </w:r>
      <w:r w:rsidDel="00000000" w:rsidR="00000000" w:rsidRPr="00000000">
        <w:rPr>
          <w:rFonts w:ascii="Arial" w:cs="Arial" w:eastAsia="Arial" w:hAnsi="Arial"/>
          <w:sz w:val="20"/>
          <w:szCs w:val="20"/>
          <w:rtl w:val="0"/>
        </w:rPr>
        <w:t xml:space="preserve"> PostgreSQL, MongoDB</w:t>
      </w:r>
    </w:p>
    <w:p w:rsidR="00000000" w:rsidDel="00000000" w:rsidP="00000000" w:rsidRDefault="00000000" w:rsidRPr="00000000" w14:paraId="00000025">
      <w:pPr>
        <w:spacing w:after="0" w:before="12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Git, GitHub, Trello, Docker, Postman, Figma, Android Studio, VS Code</w:t>
      </w:r>
    </w:p>
    <w:p w:rsidR="00000000" w:rsidDel="00000000" w:rsidP="00000000" w:rsidRDefault="00000000" w:rsidRPr="00000000" w14:paraId="00000026">
      <w:pPr>
        <w:spacing w:after="0" w:before="12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Proyectos destacados</w:t>
      </w:r>
    </w:p>
    <w:p w:rsidR="00000000" w:rsidDel="00000000" w:rsidP="00000000" w:rsidRDefault="00000000" w:rsidRPr="00000000" w14:paraId="00000028">
      <w:pPr>
        <w:spacing w:after="0" w:before="120" w:line="240" w:lineRule="auto"/>
        <w:rPr>
          <w:rFonts w:ascii="Arial" w:cs="Arial" w:eastAsia="Arial" w:hAnsi="Arial"/>
          <w:b w:val="1"/>
          <w:bCs w:val="1"/>
          <w:i w:val="1"/>
          <w:iCs w:val="1"/>
          <w:sz w:val="20"/>
          <w:szCs w:val="20"/>
        </w:rPr>
      </w:pPr>
      <w:r w:rsidDel="00000000" w:rsidR="00000000" w:rsidRPr="00000000">
        <w:rPr>
          <w:rFonts w:ascii="Arial" w:cs="Arial" w:eastAsia="Arial" w:hAnsi="Arial"/>
          <w:b w:val="1"/>
          <w:bCs w:val="1"/>
          <w:sz w:val="20"/>
          <w:szCs w:val="20"/>
          <w:rtl w:val="0"/>
        </w:rPr>
        <w:t xml:space="preserve">Connect IA Chancay - Hackathon Colegio de Ingenieros del Perú (2026) </w:t>
      </w:r>
      <w:r w:rsidDel="00000000" w:rsidR="00000000" w:rsidRPr="00000000">
        <w:rPr>
          <w:rFonts w:ascii="Arial" w:cs="Arial" w:eastAsia="Arial" w:hAnsi="Arial"/>
          <w:b w:val="1"/>
          <w:bCs w:val="1"/>
          <w:i w:val="1"/>
          <w:iCs w:val="1"/>
          <w:sz w:val="20"/>
          <w:szCs w:val="20"/>
          <w:rtl w:val="0"/>
        </w:rPr>
        <w:t xml:space="preserve">Finalista</w:t>
      </w:r>
    </w:p>
    <w:p w:rsidR="00000000" w:rsidDel="00000000" w:rsidP="00000000" w:rsidRDefault="00000000" w:rsidRPr="00000000" w14:paraId="00000029">
      <w:pPr>
        <w:spacing w:after="0" w:before="12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Spring Boot, Angular, PostgreSQL, API GPT</w:t>
      </w:r>
    </w:p>
    <w:p w:rsidR="00000000" w:rsidDel="00000000" w:rsidP="00000000" w:rsidRDefault="00000000" w:rsidRPr="00000000" w14:paraId="0000002A">
      <w:pPr>
        <w:spacing w:after="0" w:before="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Implementación de una plataforma web orientada a la conexión entre estudiantes, empresas y proveedores mediante el uso de inteligencia artificial. El sistema permite que los postulantes registren su perfil profesional, experiencia, habilidades y objetivos laborales; las empresas puedan publicar oportunidades, revisar postulantes y encontrar perfiles compatibles; y los proveedores puedan ofrecer servicios relacionados al ecosistema.</w:t>
      </w:r>
    </w:p>
    <w:p w:rsidR="00000000" w:rsidDel="00000000" w:rsidP="00000000" w:rsidRDefault="00000000" w:rsidRPr="00000000" w14:paraId="0000002B">
      <w:pPr>
        <w:spacing w:after="0" w:before="12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Aplicación móvil para control de vehículo RC (2026)</w:t>
      </w:r>
    </w:p>
    <w:p w:rsidR="00000000" w:rsidDel="00000000" w:rsidP="00000000" w:rsidRDefault="00000000" w:rsidRPr="00000000" w14:paraId="0000002C">
      <w:pPr>
        <w:spacing w:after="0" w:before="120" w:line="240" w:lineRule="auto"/>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Flutter, Dart</w:t>
      </w:r>
    </w:p>
    <w:p w:rsidR="00000000" w:rsidDel="00000000" w:rsidP="00000000" w:rsidRDefault="00000000" w:rsidRPr="00000000" w14:paraId="0000002D">
      <w:pPr>
        <w:spacing w:after="0" w:before="120" w:line="240" w:lineRule="auto"/>
        <w:jc w:val="both"/>
        <w:rPr>
          <w:rFonts w:ascii="Arial" w:cs="Arial" w:eastAsia="Arial" w:hAnsi="Arial"/>
          <w:b w:val="1"/>
          <w:bCs w:val="1"/>
          <w:i w:val="1"/>
          <w:iCs w:val="1"/>
          <w:sz w:val="20"/>
          <w:szCs w:val="20"/>
        </w:rPr>
      </w:pPr>
      <w:r w:rsidDel="00000000" w:rsidR="00000000" w:rsidRPr="00000000">
        <w:rPr>
          <w:rFonts w:ascii="Arial" w:cs="Arial" w:eastAsia="Arial" w:hAnsi="Arial"/>
          <w:sz w:val="20"/>
          <w:szCs w:val="20"/>
          <w:rtl w:val="0"/>
        </w:rPr>
        <w:t xml:space="preserve">Implementación de una interfaz móvil para controlar los movimientos de un vehículo RC, junto con indicadores visuales de dirección, controles de velocidad y diseño adaptable. </w:t>
      </w:r>
      <w:r w:rsidDel="00000000" w:rsidR="00000000" w:rsidRPr="00000000">
        <w:rPr>
          <w:rFonts w:ascii="Arial" w:cs="Arial" w:eastAsia="Arial" w:hAnsi="Arial"/>
          <w:i w:val="1"/>
          <w:iCs w:val="1"/>
          <w:sz w:val="20"/>
          <w:szCs w:val="20"/>
          <w:rtl w:val="0"/>
        </w:rPr>
        <w:t xml:space="preserve">Aplicación propia para competencias como Perú HUB y otros. </w:t>
      </w:r>
      <w:r w:rsidDel="00000000" w:rsidR="00000000" w:rsidRPr="00000000">
        <w:rPr>
          <w:rFonts w:ascii="Arial" w:cs="Arial" w:eastAsia="Arial" w:hAnsi="Arial"/>
          <w:b w:val="1"/>
          <w:bCs w:val="1"/>
          <w:i w:val="1"/>
          <w:iCs w:val="1"/>
          <w:sz w:val="20"/>
          <w:szCs w:val="20"/>
          <w:rtl w:val="0"/>
        </w:rPr>
        <w:t xml:space="preserve">Propietario: Team Spagueti</w:t>
      </w:r>
    </w:p>
    <w:p w:rsidR="00000000" w:rsidDel="00000000" w:rsidP="00000000" w:rsidRDefault="00000000" w:rsidRPr="00000000" w14:paraId="0000002E">
      <w:pPr>
        <w:spacing w:after="0" w:before="12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Conocimientos de Ofimática</w:t>
      </w:r>
    </w:p>
    <w:p w:rsidR="00000000" w:rsidDel="00000000" w:rsidP="00000000" w:rsidRDefault="00000000" w:rsidRPr="00000000" w14:paraId="00000030">
      <w:pPr>
        <w:tabs>
          <w:tab w:val="right" w:leader="none" w:pos="10206"/>
        </w:tabs>
        <w:spacing w:after="0" w:before="6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Office Básico</w:t>
        <w:tab/>
      </w:r>
      <w:r w:rsidDel="00000000" w:rsidR="00000000" w:rsidRPr="00000000">
        <w:rPr>
          <w:rFonts w:ascii="Arial" w:cs="Arial" w:eastAsia="Arial" w:hAnsi="Arial"/>
          <w:sz w:val="20"/>
          <w:szCs w:val="20"/>
          <w:rtl w:val="0"/>
        </w:rPr>
        <w:t xml:space="preserve">2022</w:t>
      </w: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Fundación Telefónica</w:t>
      </w:r>
    </w:p>
    <w:p w:rsidR="00000000" w:rsidDel="00000000" w:rsidP="00000000" w:rsidRDefault="00000000" w:rsidRPr="00000000" w14:paraId="00000032">
      <w:pP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Excel Intermedio   </w:t>
        <w:tab/>
        <w:tab/>
        <w:tab/>
        <w:tab/>
        <w:tab/>
        <w:tab/>
        <w:tab/>
        <w:tab/>
        <w:tab/>
        <w:t xml:space="preserve">    </w:t>
      </w:r>
      <w:r w:rsidDel="00000000" w:rsidR="00000000" w:rsidRPr="00000000">
        <w:rPr>
          <w:rFonts w:ascii="Arial" w:cs="Arial" w:eastAsia="Arial" w:hAnsi="Arial"/>
          <w:sz w:val="20"/>
          <w:szCs w:val="20"/>
          <w:rtl w:val="0"/>
        </w:rPr>
        <w:t xml:space="preserve">2026 - En Curso</w:t>
      </w:r>
    </w:p>
    <w:p w:rsidR="00000000" w:rsidDel="00000000" w:rsidP="00000000" w:rsidRDefault="00000000" w:rsidRPr="00000000" w14:paraId="0000003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Santander Open Academy</w:t>
      </w:r>
    </w:p>
    <w:p w:rsidR="00000000" w:rsidDel="00000000" w:rsidP="00000000" w:rsidRDefault="00000000" w:rsidRPr="00000000" w14:paraId="00000034">
      <w:pPr>
        <w:tabs>
          <w:tab w:val="left" w:leader="none" w:pos="2835"/>
          <w:tab w:val="right" w:leader="none" w:pos="10206"/>
        </w:tabs>
        <w:spacing w:after="0" w:line="24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35">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Idiomas</w:t>
      </w:r>
    </w:p>
    <w:p w:rsidR="00000000" w:rsidDel="00000000" w:rsidP="00000000" w:rsidRDefault="00000000" w:rsidRPr="00000000" w14:paraId="00000036">
      <w:pPr>
        <w:tabs>
          <w:tab w:val="left" w:leader="none" w:pos="2835"/>
          <w:tab w:val="right" w:leader="none" w:pos="10206"/>
        </w:tabs>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Inglés Intermedio                                                                                                           </w:t>
      </w:r>
      <w:r w:rsidDel="00000000" w:rsidR="00000000" w:rsidRPr="00000000">
        <w:rPr>
          <w:rFonts w:ascii="Arial" w:cs="Arial" w:eastAsia="Arial" w:hAnsi="Arial"/>
          <w:sz w:val="20"/>
          <w:szCs w:val="20"/>
          <w:rtl w:val="0"/>
        </w:rPr>
        <w:t xml:space="preserve">2022 – En curso</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ICPNA</w:t>
      </w:r>
    </w:p>
    <w:p w:rsidR="00000000" w:rsidDel="00000000" w:rsidP="00000000" w:rsidRDefault="00000000" w:rsidRPr="00000000" w14:paraId="00000037">
      <w:pPr>
        <w:tabs>
          <w:tab w:val="left" w:leader="none" w:pos="2835"/>
          <w:tab w:val="right" w:leader="none" w:pos="10206"/>
        </w:tabs>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spacing w:after="0" w:before="12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Información adicional  </w:t>
      </w:r>
    </w:p>
    <w:p w:rsidR="00000000" w:rsidDel="00000000" w:rsidP="00000000" w:rsidRDefault="00000000" w:rsidRPr="00000000" w14:paraId="00000039">
      <w:pPr>
        <w:tabs>
          <w:tab w:val="left" w:leader="none" w:pos="1560"/>
        </w:tabs>
        <w:spacing w:line="24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Patentes en INDECOPI - Perú</w:t>
      </w:r>
    </w:p>
    <w:p w:rsidR="00000000" w:rsidDel="00000000" w:rsidP="00000000" w:rsidRDefault="00000000" w:rsidRPr="00000000" w14:paraId="0000003A">
      <w:pPr>
        <w:tabs>
          <w:tab w:val="left" w:leader="none" w:pos="1560"/>
        </w:tabs>
        <w:spacing w:line="24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“Dispositivo portátil de flotación para personas en ambientes acuáticos, con sistema de emergencia mediante geolocalización y sistema de disuasión de depredadores mediante electromagnetismo”. </w:t>
      </w:r>
      <w:r w:rsidDel="00000000" w:rsidR="00000000" w:rsidRPr="00000000">
        <w:rPr>
          <w:rFonts w:ascii="Arial" w:cs="Arial" w:eastAsia="Arial" w:hAnsi="Arial"/>
          <w:b w:val="1"/>
          <w:bCs w:val="1"/>
          <w:sz w:val="20"/>
          <w:szCs w:val="20"/>
          <w:rtl w:val="0"/>
        </w:rPr>
        <w:t xml:space="preserve">(2024) </w:t>
      </w:r>
      <w:r w:rsidDel="00000000" w:rsidR="00000000" w:rsidRPr="00000000">
        <w:rPr>
          <w:rFonts w:ascii="Arial" w:cs="Arial" w:eastAsia="Arial" w:hAnsi="Arial"/>
          <w:i w:val="1"/>
          <w:iCs w:val="1"/>
          <w:sz w:val="20"/>
          <w:szCs w:val="20"/>
          <w:rtl w:val="0"/>
        </w:rPr>
        <w:t xml:space="preserve">(Participación en iCan Canadá – Medalla de Oro (Canadá – INDECOPI - 2025))</w:t>
      </w:r>
    </w:p>
    <w:p w:rsidR="00000000" w:rsidDel="00000000" w:rsidP="00000000" w:rsidRDefault="00000000" w:rsidRPr="00000000" w14:paraId="0000003B">
      <w:pPr>
        <w:tabs>
          <w:tab w:val="left" w:leader="none" w:pos="1560"/>
        </w:tabs>
        <w:spacing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“Dispositivo accionado por energía hidráulica para la limpieza de lana mediante compartimiento rotatorio y sistema de monitoreo”. (</w:t>
      </w:r>
      <w:r w:rsidDel="00000000" w:rsidR="00000000" w:rsidRPr="00000000">
        <w:rPr>
          <w:rFonts w:ascii="Arial" w:cs="Arial" w:eastAsia="Arial" w:hAnsi="Arial"/>
          <w:b w:val="1"/>
          <w:bCs w:val="1"/>
          <w:sz w:val="20"/>
          <w:szCs w:val="20"/>
          <w:rtl w:val="0"/>
        </w:rPr>
        <w:t xml:space="preserve">2026)</w:t>
      </w:r>
    </w:p>
    <w:p w:rsidR="00000000" w:rsidDel="00000000" w:rsidP="00000000" w:rsidRDefault="00000000" w:rsidRPr="00000000" w14:paraId="0000003C">
      <w:pPr>
        <w:tabs>
          <w:tab w:val="left" w:leader="none" w:pos="1560"/>
        </w:tabs>
        <w:spacing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“Sistema de soporte postural con ajuste electromecánico y monitoreo multisensorial para descanso en posición supina”. </w:t>
      </w:r>
      <w:r w:rsidDel="00000000" w:rsidR="00000000" w:rsidRPr="00000000">
        <w:rPr>
          <w:rFonts w:ascii="Arial" w:cs="Arial" w:eastAsia="Arial" w:hAnsi="Arial"/>
          <w:b w:val="1"/>
          <w:bCs w:val="1"/>
          <w:sz w:val="20"/>
          <w:szCs w:val="20"/>
          <w:rtl w:val="0"/>
        </w:rPr>
        <w:t xml:space="preserve">(2026) </w:t>
      </w:r>
    </w:p>
    <w:p w:rsidR="00000000" w:rsidDel="00000000" w:rsidP="00000000" w:rsidRDefault="00000000" w:rsidRPr="00000000" w14:paraId="0000003D">
      <w:pPr>
        <w:tabs>
          <w:tab w:val="left" w:leader="none" w:pos="1560"/>
        </w:tabs>
        <w:spacing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“Máscara acuática con sistema electrónico integrado de monitoreo respiratorio y alerta para actividades de SNORKEL”. </w:t>
      </w:r>
      <w:r w:rsidDel="00000000" w:rsidR="00000000" w:rsidRPr="00000000">
        <w:rPr>
          <w:rFonts w:ascii="Arial" w:cs="Arial" w:eastAsia="Arial" w:hAnsi="Arial"/>
          <w:b w:val="1"/>
          <w:bCs w:val="1"/>
          <w:sz w:val="20"/>
          <w:szCs w:val="20"/>
          <w:rtl w:val="0"/>
        </w:rPr>
        <w:t xml:space="preserve">(2026)</w:t>
      </w:r>
    </w:p>
    <w:p w:rsidR="00000000" w:rsidDel="00000000" w:rsidP="00000000" w:rsidRDefault="00000000" w:rsidRPr="00000000" w14:paraId="0000003E">
      <w:pPr>
        <w:tabs>
          <w:tab w:val="left" w:leader="none" w:pos="1560"/>
        </w:tabs>
        <w:spacing w:line="24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Paper publicado en LACCEI 2026</w:t>
      </w:r>
    </w:p>
    <w:p w:rsidR="00000000" w:rsidDel="00000000" w:rsidP="00000000" w:rsidRDefault="00000000" w:rsidRPr="00000000" w14:paraId="0000003F">
      <w:pPr>
        <w:tabs>
          <w:tab w:val="left" w:leader="none" w:pos="1560"/>
        </w:tabs>
        <w:spacing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“DC Motor Monitoring and Diagnostic System using Optical Encoder and ESP32 with Embedded Web Server”. </w:t>
      </w:r>
      <w:r w:rsidDel="00000000" w:rsidR="00000000" w:rsidRPr="00000000">
        <w:rPr>
          <w:rFonts w:ascii="Arial" w:cs="Arial" w:eastAsia="Arial" w:hAnsi="Arial"/>
          <w:b w:val="1"/>
          <w:bCs w:val="1"/>
          <w:sz w:val="20"/>
          <w:szCs w:val="20"/>
          <w:rtl w:val="0"/>
        </w:rPr>
        <w:t xml:space="preserve">(2026)</w:t>
      </w:r>
    </w:p>
    <w:p w:rsidR="00000000" w:rsidDel="00000000" w:rsidP="00000000" w:rsidRDefault="00000000" w:rsidRPr="00000000" w14:paraId="00000040">
      <w:pPr>
        <w:tabs>
          <w:tab w:val="left" w:leader="none" w:pos="1560"/>
        </w:tabs>
        <w:spacing w:line="24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Freelancer (2025 - actualmente)</w:t>
      </w:r>
    </w:p>
    <w:p w:rsidR="00000000" w:rsidDel="00000000" w:rsidP="00000000" w:rsidRDefault="00000000" w:rsidRPr="00000000" w14:paraId="00000041">
      <w:pPr>
        <w:tabs>
          <w:tab w:val="left" w:leader="none" w:pos="1560"/>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Ofrezco servicios de desarrollo de Landing Page en WordPress - Elementor</w:t>
      </w:r>
    </w:p>
    <w:p w:rsidR="00000000" w:rsidDel="00000000" w:rsidP="00000000" w:rsidRDefault="00000000" w:rsidRPr="00000000" w14:paraId="00000042">
      <w:pPr>
        <w:tabs>
          <w:tab w:val="left" w:leader="none" w:pos="1560"/>
        </w:tabs>
        <w:spacing w:line="24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3">
      <w:pPr>
        <w:tabs>
          <w:tab w:val="left" w:leader="none" w:pos="1560"/>
        </w:tabs>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Extra</w:t>
      </w:r>
      <w:r w:rsidDel="00000000" w:rsidR="00000000" w:rsidRPr="00000000">
        <w:rPr>
          <w:rtl w:val="0"/>
        </w:rPr>
      </w:r>
    </w:p>
    <w:p w:rsidR="00000000" w:rsidDel="00000000" w:rsidP="00000000" w:rsidRDefault="00000000" w:rsidRPr="00000000" w14:paraId="00000044">
      <w:pPr>
        <w:tabs>
          <w:tab w:val="left" w:leader="none" w:pos="1560"/>
        </w:tabs>
        <w:spacing w:line="240" w:lineRule="auto"/>
        <w:rPr>
          <w:rFonts w:ascii="Arial" w:cs="Arial" w:eastAsia="Arial" w:hAnsi="Arial"/>
          <w:color w:val="0d0d0d"/>
          <w:sz w:val="20"/>
          <w:szCs w:val="20"/>
          <w:highlight w:val="white"/>
        </w:rPr>
      </w:pPr>
      <w:r w:rsidDel="00000000" w:rsidR="00000000" w:rsidRPr="00000000">
        <w:rPr>
          <w:rFonts w:ascii="Arial" w:cs="Arial" w:eastAsia="Arial" w:hAnsi="Arial"/>
          <w:color w:val="0d0d0d"/>
          <w:sz w:val="20"/>
          <w:szCs w:val="20"/>
          <w:highlight w:val="white"/>
          <w:rtl w:val="0"/>
        </w:rPr>
        <w:t xml:space="preserve">Habilidad para adquirir conocimientos de forma autodidacta, en fuentes como Youtube, Repositorios, Talleres y Cursos On-Line.</w:t>
      </w:r>
    </w:p>
    <w:p w:rsidR="00000000" w:rsidDel="00000000" w:rsidP="00000000" w:rsidRDefault="00000000" w:rsidRPr="00000000" w14:paraId="00000045">
      <w:pPr>
        <w:tabs>
          <w:tab w:val="left" w:leader="none" w:pos="1560"/>
        </w:tabs>
        <w:spacing w:line="240" w:lineRule="auto"/>
        <w:rPr>
          <w:rFonts w:ascii="Arial" w:cs="Arial" w:eastAsia="Arial" w:hAnsi="Arial"/>
          <w:color w:val="0d0d0d"/>
          <w:sz w:val="20"/>
          <w:szCs w:val="20"/>
          <w:highlight w:val="white"/>
        </w:rPr>
      </w:pPr>
      <w:r w:rsidDel="00000000" w:rsidR="00000000" w:rsidRPr="00000000">
        <w:rPr>
          <w:rtl w:val="0"/>
        </w:rPr>
      </w:r>
    </w:p>
    <w:p w:rsidR="00000000" w:rsidDel="00000000" w:rsidP="00000000" w:rsidRDefault="00000000" w:rsidRPr="00000000" w14:paraId="00000046">
      <w:pPr>
        <w:tabs>
          <w:tab w:val="left" w:leader="none" w:pos="1560"/>
        </w:tabs>
        <w:spacing w:line="240" w:lineRule="auto"/>
        <w:rPr>
          <w:rFonts w:ascii="Arial" w:cs="Arial" w:eastAsia="Arial" w:hAnsi="Arial"/>
          <w:i w:val="1"/>
          <w:iCs w:val="1"/>
          <w:color w:val="0d0d0d"/>
          <w:sz w:val="20"/>
          <w:szCs w:val="20"/>
          <w:highlight w:val="white"/>
        </w:rPr>
      </w:pPr>
      <w:r w:rsidDel="00000000" w:rsidR="00000000" w:rsidRPr="00000000">
        <w:rPr>
          <w:rFonts w:ascii="Arial" w:cs="Arial" w:eastAsia="Arial" w:hAnsi="Arial"/>
          <w:i w:val="1"/>
          <w:iCs w:val="1"/>
          <w:color w:val="0d0d0d"/>
          <w:sz w:val="20"/>
          <w:szCs w:val="20"/>
          <w:highlight w:val="white"/>
          <w:rtl w:val="0"/>
        </w:rPr>
        <w:t xml:space="preserve">Evidencia de certificados</w:t>
      </w:r>
    </w:p>
    <w:p w:rsidR="00000000" w:rsidDel="00000000" w:rsidP="00000000" w:rsidRDefault="00000000" w:rsidRPr="00000000" w14:paraId="00000047">
      <w:pPr>
        <w:tabs>
          <w:tab w:val="left" w:leader="none" w:pos="1560"/>
        </w:tabs>
        <w:spacing w:line="240" w:lineRule="auto"/>
        <w:rPr>
          <w:rFonts w:ascii="Arial" w:cs="Arial" w:eastAsia="Arial" w:hAnsi="Arial"/>
          <w:color w:val="0d0d0d"/>
          <w:sz w:val="20"/>
          <w:szCs w:val="20"/>
          <w:highlight w:val="white"/>
        </w:rPr>
      </w:pPr>
      <w:r w:rsidDel="00000000" w:rsidR="00000000" w:rsidRPr="00000000">
        <w:rPr>
          <w:rFonts w:ascii="Arial" w:cs="Arial" w:eastAsia="Arial" w:hAnsi="Arial"/>
          <w:color w:val="0d0d0d"/>
          <w:sz w:val="20"/>
          <w:szCs w:val="20"/>
          <w:highlight w:val="white"/>
          <w:rtl w:val="0"/>
        </w:rPr>
        <w:t xml:space="preserve">https://drive.google.com/drive/folders/1_o281G9_WxBttsqG-e2aLTbfYOF8No3B?usp=sharing</w:t>
      </w:r>
    </w:p>
    <w:sectPr>
      <w:pgSz w:h="16840" w:w="11907" w:orient="portrait"/>
      <w:pgMar w:bottom="720" w:top="567" w:left="1287" w:right="992"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P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mgoodbyte.github.io/Mi-Web-Goo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ntojs.hurtado@gmail.com" TargetMode="External"/><Relationship Id="rId8" Type="http://schemas.openxmlformats.org/officeDocument/2006/relationships/hyperlink" Target="http://www.linkedin.com/in/antojshurtado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wNKd0i90H8DSrEWsaL8Acckxzw==">CgMxLjA4AHIhMTBEc2ZxR0lBQUFuVGNvVUFUdkVQdGN0WFVOcEhXcUlq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